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physical</w:t>
      </w:r>
      <w:proofErr w:type="gramEnd"/>
    </w:p>
    <w:p w:rsidR="001145D8" w:rsidRDefault="00BB2FDA" w:rsidP="00BB2FDA">
      <w:pPr>
        <w:rPr>
          <w:rFonts w:ascii="Century Gothic" w:hAnsi="Century Gothic"/>
          <w:sz w:val="40"/>
        </w:rPr>
      </w:pPr>
      <w:proofErr w:type="gramStart"/>
      <w:r w:rsidRPr="0087731E">
        <w:rPr>
          <w:rFonts w:ascii="Century Gothic" w:hAnsi="Century Gothic"/>
          <w:sz w:val="40"/>
        </w:rPr>
        <w:t>according</w:t>
      </w:r>
      <w:proofErr w:type="gramEnd"/>
      <w:r w:rsidR="001145D8">
        <w:rPr>
          <w:rFonts w:ascii="Century Gothic" w:hAnsi="Century Gothic"/>
          <w:sz w:val="40"/>
        </w:rPr>
        <w:t xml:space="preserve"> </w:t>
      </w:r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equip</w:t>
      </w:r>
      <w:proofErr w:type="gramEnd"/>
      <w:r w:rsidR="00BB2FDA" w:rsidRPr="0087731E">
        <w:rPr>
          <w:rFonts w:ascii="Century Gothic" w:hAnsi="Century Gothic"/>
          <w:sz w:val="40"/>
        </w:rPr>
        <w:t xml:space="preserve"> </w:t>
      </w:r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equipped</w:t>
      </w:r>
      <w:proofErr w:type="gramEnd"/>
      <w:r w:rsidR="00BB2FDA" w:rsidRPr="0087731E">
        <w:rPr>
          <w:rFonts w:ascii="Century Gothic" w:hAnsi="Century Gothic"/>
          <w:sz w:val="40"/>
        </w:rPr>
        <w:t xml:space="preserve"> equipment</w:t>
      </w:r>
      <w:r>
        <w:rPr>
          <w:rFonts w:ascii="Century Gothic" w:hAnsi="Century Gothic"/>
          <w:sz w:val="40"/>
        </w:rPr>
        <w:t xml:space="preserve"> curiosity</w:t>
      </w:r>
      <w:r w:rsidR="00BB2FDA" w:rsidRPr="0087731E">
        <w:rPr>
          <w:rFonts w:ascii="Century Gothic" w:hAnsi="Century Gothic"/>
          <w:sz w:val="40"/>
        </w:rPr>
        <w:t xml:space="preserve"> prejudice</w:t>
      </w:r>
      <w:r>
        <w:rPr>
          <w:rFonts w:ascii="Century Gothic" w:hAnsi="Century Gothic"/>
          <w:sz w:val="40"/>
        </w:rPr>
        <w:t xml:space="preserve"> achieve</w:t>
      </w:r>
      <w:r w:rsidR="00BB2FDA" w:rsidRPr="0087731E">
        <w:rPr>
          <w:rFonts w:ascii="Century Gothic" w:hAnsi="Century Gothic"/>
          <w:sz w:val="40"/>
        </w:rPr>
        <w:t xml:space="preserve"> especially aggressive exaggerate</w:t>
      </w:r>
      <w:r>
        <w:rPr>
          <w:rFonts w:ascii="Century Gothic" w:hAnsi="Century Gothic"/>
          <w:sz w:val="40"/>
        </w:rPr>
        <w:t xml:space="preserve"> profession</w:t>
      </w:r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excellent</w:t>
      </w:r>
      <w:proofErr w:type="gramEnd"/>
      <w:r>
        <w:rPr>
          <w:rFonts w:ascii="Century Gothic" w:hAnsi="Century Gothic"/>
          <w:sz w:val="40"/>
        </w:rPr>
        <w:t xml:space="preserve"> programme twelfth</w:t>
      </w:r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definite</w:t>
      </w:r>
      <w:proofErr w:type="gramEnd"/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ancient</w:t>
      </w:r>
      <w:proofErr w:type="gramEnd"/>
      <w:r>
        <w:rPr>
          <w:rFonts w:ascii="Century Gothic" w:hAnsi="Century Gothic"/>
          <w:sz w:val="40"/>
        </w:rPr>
        <w:t xml:space="preserve"> existence </w:t>
      </w:r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queue</w:t>
      </w:r>
      <w:proofErr w:type="gramEnd"/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appreciate</w:t>
      </w:r>
      <w:proofErr w:type="gramEnd"/>
      <w:r>
        <w:rPr>
          <w:rFonts w:ascii="Century Gothic" w:hAnsi="Century Gothic"/>
          <w:sz w:val="40"/>
        </w:rPr>
        <w:t xml:space="preserve"> familiar recognise attached neighbour</w:t>
      </w:r>
      <w:r w:rsidR="00BB2FDA" w:rsidRPr="0087731E">
        <w:rPr>
          <w:rFonts w:ascii="Century Gothic" w:hAnsi="Century Gothic"/>
          <w:sz w:val="40"/>
        </w:rPr>
        <w:t xml:space="preserve"> variet</w:t>
      </w:r>
      <w:r>
        <w:rPr>
          <w:rFonts w:ascii="Century Gothic" w:hAnsi="Century Gothic"/>
          <w:sz w:val="40"/>
        </w:rPr>
        <w:t>y</w:t>
      </w:r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foreign</w:t>
      </w:r>
      <w:proofErr w:type="gramEnd"/>
      <w:r>
        <w:rPr>
          <w:rFonts w:ascii="Century Gothic" w:hAnsi="Century Gothic"/>
          <w:sz w:val="40"/>
        </w:rPr>
        <w:t xml:space="preserve"> recommend available</w:t>
      </w:r>
    </w:p>
    <w:p w:rsidR="00BB2FDA" w:rsidRPr="0087731E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forty</w:t>
      </w:r>
      <w:proofErr w:type="gramEnd"/>
      <w:r w:rsidR="00BB2FDA" w:rsidRPr="0087731E">
        <w:rPr>
          <w:rFonts w:ascii="Century Gothic" w:hAnsi="Century Gothic"/>
          <w:sz w:val="40"/>
        </w:rPr>
        <w:t xml:space="preserve"> </w:t>
      </w:r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average</w:t>
      </w:r>
      <w:proofErr w:type="gramEnd"/>
      <w:r w:rsidR="00BB2FDA" w:rsidRPr="0087731E">
        <w:rPr>
          <w:rFonts w:ascii="Century Gothic" w:hAnsi="Century Gothic"/>
          <w:sz w:val="40"/>
        </w:rPr>
        <w:t xml:space="preserve"> frequently</w:t>
      </w:r>
      <w:r>
        <w:rPr>
          <w:rFonts w:ascii="Century Gothic" w:hAnsi="Century Gothic"/>
          <w:sz w:val="40"/>
        </w:rPr>
        <w:t xml:space="preserve"> restaurant awkward</w:t>
      </w:r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rhyme</w:t>
      </w:r>
      <w:proofErr w:type="gramEnd"/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bargain</w:t>
      </w:r>
      <w:proofErr w:type="gramEnd"/>
    </w:p>
    <w:p w:rsidR="00BB2FDA" w:rsidRPr="0087731E" w:rsidRDefault="00BB2FDA" w:rsidP="00BB2FDA">
      <w:pPr>
        <w:rPr>
          <w:rFonts w:ascii="Century Gothic" w:hAnsi="Century Gothic"/>
          <w:sz w:val="40"/>
        </w:rPr>
      </w:pPr>
      <w:proofErr w:type="gramStart"/>
      <w:r w:rsidRPr="0087731E">
        <w:rPr>
          <w:rFonts w:ascii="Century Gothic" w:hAnsi="Century Gothic"/>
          <w:sz w:val="40"/>
        </w:rPr>
        <w:t>rhythm</w:t>
      </w:r>
      <w:proofErr w:type="gramEnd"/>
    </w:p>
    <w:p w:rsidR="00BB2FDA" w:rsidRPr="0087731E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bruise</w:t>
      </w:r>
      <w:proofErr w:type="gramEnd"/>
      <w:r w:rsidR="00BB2FDA" w:rsidRPr="0087731E">
        <w:rPr>
          <w:rFonts w:ascii="Century Gothic" w:hAnsi="Century Gothic"/>
          <w:sz w:val="40"/>
        </w:rPr>
        <w:t xml:space="preserve"> </w:t>
      </w:r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harass</w:t>
      </w:r>
      <w:proofErr w:type="gramEnd"/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sacrifice</w:t>
      </w:r>
      <w:proofErr w:type="gramEnd"/>
      <w:r>
        <w:rPr>
          <w:rFonts w:ascii="Century Gothic" w:hAnsi="Century Gothic"/>
          <w:sz w:val="40"/>
        </w:rPr>
        <w:t xml:space="preserve"> category secretary vegetable determined identity</w:t>
      </w:r>
    </w:p>
    <w:p w:rsidR="001145D8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shoulder</w:t>
      </w:r>
      <w:proofErr w:type="gramEnd"/>
      <w:r>
        <w:rPr>
          <w:rFonts w:ascii="Century Gothic" w:hAnsi="Century Gothic"/>
          <w:sz w:val="40"/>
        </w:rPr>
        <w:t xml:space="preserve"> immediate immediately signature</w:t>
      </w:r>
    </w:p>
    <w:p w:rsidR="00BB2FDA" w:rsidRPr="0087731E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communicate</w:t>
      </w:r>
      <w:proofErr w:type="gramEnd"/>
      <w:r w:rsidR="00BB2FDA" w:rsidRPr="0087731E">
        <w:rPr>
          <w:rFonts w:ascii="Century Gothic" w:hAnsi="Century Gothic"/>
          <w:sz w:val="40"/>
        </w:rPr>
        <w:t xml:space="preserve"> </w:t>
      </w:r>
    </w:p>
    <w:p w:rsidR="001145D8" w:rsidRDefault="00BB2FDA" w:rsidP="00BB2FDA">
      <w:pPr>
        <w:rPr>
          <w:rFonts w:ascii="Century Gothic" w:hAnsi="Century Gothic"/>
          <w:sz w:val="40"/>
        </w:rPr>
      </w:pPr>
      <w:proofErr w:type="gramStart"/>
      <w:r w:rsidRPr="0087731E">
        <w:rPr>
          <w:rFonts w:ascii="Century Gothic" w:hAnsi="Century Gothic"/>
          <w:sz w:val="40"/>
        </w:rPr>
        <w:t>i</w:t>
      </w:r>
      <w:r w:rsidR="001145D8">
        <w:rPr>
          <w:rFonts w:ascii="Century Gothic" w:hAnsi="Century Gothic"/>
          <w:sz w:val="40"/>
        </w:rPr>
        <w:t>ndividual</w:t>
      </w:r>
      <w:proofErr w:type="gramEnd"/>
      <w:r w:rsidR="0087731E" w:rsidRPr="0087731E">
        <w:rPr>
          <w:rFonts w:ascii="Century Gothic" w:hAnsi="Century Gothic"/>
          <w:sz w:val="40"/>
        </w:rPr>
        <w:t xml:space="preserve"> sincere</w:t>
      </w:r>
    </w:p>
    <w:p w:rsidR="00BB2FDA" w:rsidRPr="0087731E" w:rsidRDefault="001145D8" w:rsidP="00BB2FDA">
      <w:pPr>
        <w:rPr>
          <w:rFonts w:ascii="Century Gothic" w:hAnsi="Century Gothic"/>
          <w:sz w:val="40"/>
        </w:rPr>
      </w:pPr>
      <w:proofErr w:type="gramStart"/>
      <w:r>
        <w:rPr>
          <w:rFonts w:ascii="Century Gothic" w:hAnsi="Century Gothic"/>
          <w:sz w:val="40"/>
        </w:rPr>
        <w:t>sincerely</w:t>
      </w:r>
      <w:proofErr w:type="gramEnd"/>
    </w:p>
    <w:p w:rsidR="0087731E" w:rsidRPr="0087731E" w:rsidRDefault="0087731E" w:rsidP="00BB2FDA">
      <w:pPr>
        <w:rPr>
          <w:rFonts w:ascii="Century Gothic" w:hAnsi="Century Gothic"/>
          <w:sz w:val="40"/>
        </w:rPr>
      </w:pPr>
    </w:p>
    <w:p w:rsidR="00C53022" w:rsidRPr="0087731E" w:rsidRDefault="00C53022">
      <w:pPr>
        <w:rPr>
          <w:sz w:val="22"/>
        </w:rPr>
      </w:pPr>
      <w:bookmarkStart w:id="0" w:name="_GoBack"/>
      <w:bookmarkEnd w:id="0"/>
    </w:p>
    <w:sectPr w:rsidR="00C53022" w:rsidRPr="0087731E" w:rsidSect="0087731E">
      <w:headerReference w:type="default" r:id="rId6"/>
      <w:pgSz w:w="12240" w:h="15840"/>
      <w:pgMar w:top="1440" w:right="758" w:bottom="567" w:left="1440" w:header="720" w:footer="720" w:gutter="0"/>
      <w:cols w:num="3" w:space="9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EBD" w:rsidRDefault="00286EBD" w:rsidP="00286EBD">
      <w:r>
        <w:separator/>
      </w:r>
    </w:p>
  </w:endnote>
  <w:endnote w:type="continuationSeparator" w:id="0">
    <w:p w:rsidR="00286EBD" w:rsidRDefault="00286EBD" w:rsidP="00286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EBD" w:rsidRDefault="00286EBD" w:rsidP="00286EBD">
      <w:r>
        <w:separator/>
      </w:r>
    </w:p>
  </w:footnote>
  <w:footnote w:type="continuationSeparator" w:id="0">
    <w:p w:rsidR="00286EBD" w:rsidRDefault="00286EBD" w:rsidP="00286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EBD" w:rsidRPr="00286EBD" w:rsidRDefault="00BB2FDA">
    <w:pPr>
      <w:pStyle w:val="Header"/>
      <w:rPr>
        <w:rFonts w:ascii="Century Gothic" w:hAnsi="Century Gothic"/>
        <w:sz w:val="28"/>
      </w:rPr>
    </w:pPr>
    <w:r>
      <w:rPr>
        <w:rFonts w:ascii="Century Gothic" w:hAnsi="Century Gothic"/>
        <w:sz w:val="28"/>
      </w:rPr>
      <w:t>Year 5</w:t>
    </w:r>
    <w:r w:rsidR="00286EBD" w:rsidRPr="00286EBD">
      <w:rPr>
        <w:rFonts w:ascii="Century Gothic" w:hAnsi="Century Gothic"/>
        <w:sz w:val="28"/>
      </w:rPr>
      <w:t xml:space="preserve"> Statutory Word 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EBD"/>
    <w:rsid w:val="001145D8"/>
    <w:rsid w:val="00286EBD"/>
    <w:rsid w:val="0037023D"/>
    <w:rsid w:val="00664186"/>
    <w:rsid w:val="006B0998"/>
    <w:rsid w:val="0087731E"/>
    <w:rsid w:val="00881C7E"/>
    <w:rsid w:val="00BB2FDA"/>
    <w:rsid w:val="00C53022"/>
    <w:rsid w:val="00DC1E9B"/>
    <w:rsid w:val="00FF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773C0"/>
  <w15:chartTrackingRefBased/>
  <w15:docId w15:val="{F4869AF4-3E4B-47D2-9C98-7743A7E79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6EBD"/>
    <w:pPr>
      <w:spacing w:after="0" w:line="240" w:lineRule="auto"/>
    </w:pPr>
    <w:rPr>
      <w:rFonts w:asciiTheme="minorHAnsi" w:eastAsiaTheme="minorEastAsia" w:hAnsiTheme="minorHAnsi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6E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6EBD"/>
    <w:rPr>
      <w:rFonts w:asciiTheme="minorHAnsi" w:eastAsiaTheme="minorEastAsia" w:hAnsiTheme="minorHAnsi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86E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6EBD"/>
    <w:rPr>
      <w:rFonts w:asciiTheme="minorHAnsi" w:eastAsiaTheme="minorEastAsia" w:hAnsiTheme="minorHAnsi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1C7E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C7E"/>
    <w:rPr>
      <w:rFonts w:ascii="Segoe UI" w:eastAsiaTheme="minorEastAsia" w:hAnsi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 Moore</dc:creator>
  <cp:keywords/>
  <dc:description/>
  <cp:lastModifiedBy>Lucie  Moore</cp:lastModifiedBy>
  <cp:revision>6</cp:revision>
  <cp:lastPrinted>2021-03-10T12:27:00Z</cp:lastPrinted>
  <dcterms:created xsi:type="dcterms:W3CDTF">2019-02-18T12:14:00Z</dcterms:created>
  <dcterms:modified xsi:type="dcterms:W3CDTF">2021-03-10T12:27:00Z</dcterms:modified>
</cp:coreProperties>
</file>