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51A" w:rsidRPr="00811D47" w:rsidRDefault="0081651A" w:rsidP="0081651A">
      <w:pPr>
        <w:jc w:val="center"/>
        <w:rPr>
          <w:rFonts w:ascii="Century Gothic" w:hAnsi="Century Gothic"/>
          <w:b/>
          <w:u w:val="single"/>
        </w:rPr>
      </w:pPr>
      <w:r w:rsidRPr="00811D47">
        <w:rPr>
          <w:rFonts w:ascii="Century Gothic" w:hAnsi="Century Gothic"/>
          <w:b/>
          <w:u w:val="single"/>
        </w:rPr>
        <w:t>St Mary’s Bentworth</w:t>
      </w:r>
    </w:p>
    <w:p w:rsidR="00B364B2" w:rsidRPr="00811D47" w:rsidRDefault="00B364B2" w:rsidP="0081651A">
      <w:pPr>
        <w:rPr>
          <w:rFonts w:ascii="Century Gothic" w:hAnsi="Century Gothic"/>
          <w:b/>
          <w:u w:val="single"/>
        </w:rPr>
      </w:pPr>
      <w:r w:rsidRPr="00811D47">
        <w:rPr>
          <w:rFonts w:ascii="Century Gothic" w:hAnsi="Century Gothic"/>
        </w:rPr>
        <w:t xml:space="preserve">This </w:t>
      </w:r>
      <w:r w:rsidR="007E7074" w:rsidRPr="00811D47">
        <w:rPr>
          <w:rFonts w:ascii="Century Gothic" w:hAnsi="Century Gothic"/>
        </w:rPr>
        <w:t>document</w:t>
      </w:r>
      <w:r w:rsidRPr="00811D47">
        <w:rPr>
          <w:rFonts w:ascii="Century Gothic" w:hAnsi="Century Gothic"/>
        </w:rPr>
        <w:t xml:space="preserve"> provides information for parents and carers about the end of year expectations for children in our school. These expectations have been identified as being the minimum requirements your child must meet in order to ensure continued progress throughout the following year. </w:t>
      </w:r>
    </w:p>
    <w:p w:rsidR="00CB27B0" w:rsidRPr="00811D47" w:rsidRDefault="00CB27B0" w:rsidP="00D84ABA">
      <w:pPr>
        <w:rPr>
          <w:rFonts w:ascii="Century Gothic" w:hAnsi="Century Gothic"/>
          <w:b/>
          <w:u w:val="single"/>
        </w:rPr>
      </w:pPr>
      <w:r w:rsidRPr="00811D47">
        <w:rPr>
          <w:rFonts w:ascii="Century Gothic" w:hAnsi="Century Gothic"/>
          <w:b/>
          <w:highlight w:val="cyan"/>
          <w:u w:val="single"/>
        </w:rPr>
        <w:t>End of Year Expectations for Year 2 Children</w:t>
      </w:r>
    </w:p>
    <w:p w:rsidR="00CB27B0" w:rsidRPr="00811D47" w:rsidRDefault="000B2D07">
      <w:pPr>
        <w:rPr>
          <w:rFonts w:ascii="Century Gothic" w:hAnsi="Century Gothic"/>
          <w:b/>
          <w:u w:val="single"/>
        </w:rPr>
      </w:pPr>
      <w:r w:rsidRPr="00811D47">
        <w:rPr>
          <w:rFonts w:ascii="Century Gothic" w:hAnsi="Century Gothic"/>
          <w:b/>
          <w:u w:val="single"/>
        </w:rPr>
        <w:t>English</w:t>
      </w:r>
    </w:p>
    <w:p w:rsidR="00C3277C" w:rsidRPr="00811D47" w:rsidRDefault="00B364B2" w:rsidP="00C3277C">
      <w:pPr>
        <w:pStyle w:val="ListParagraph"/>
        <w:numPr>
          <w:ilvl w:val="0"/>
          <w:numId w:val="2"/>
        </w:numPr>
        <w:rPr>
          <w:rFonts w:ascii="Century Gothic" w:hAnsi="Century Gothic"/>
        </w:rPr>
      </w:pPr>
      <w:r w:rsidRPr="00811D47">
        <w:rPr>
          <w:rFonts w:ascii="Century Gothic" w:hAnsi="Century Gothic"/>
        </w:rPr>
        <w:t xml:space="preserve">Re-tell familiar stories </w:t>
      </w:r>
    </w:p>
    <w:p w:rsidR="00C3277C" w:rsidRPr="00811D47" w:rsidRDefault="00B364B2" w:rsidP="00C3277C">
      <w:pPr>
        <w:pStyle w:val="ListParagraph"/>
        <w:numPr>
          <w:ilvl w:val="0"/>
          <w:numId w:val="2"/>
        </w:numPr>
        <w:rPr>
          <w:rFonts w:ascii="Century Gothic" w:hAnsi="Century Gothic"/>
        </w:rPr>
      </w:pPr>
      <w:r w:rsidRPr="00811D47">
        <w:rPr>
          <w:rFonts w:ascii="Century Gothic" w:hAnsi="Century Gothic"/>
        </w:rPr>
        <w:t xml:space="preserve">Ask and answer simple questions, and begin to make inferences and predictions </w:t>
      </w:r>
    </w:p>
    <w:p w:rsidR="00C3277C" w:rsidRPr="00811D47" w:rsidRDefault="00B364B2" w:rsidP="00C3277C">
      <w:pPr>
        <w:pStyle w:val="ListParagraph"/>
        <w:numPr>
          <w:ilvl w:val="0"/>
          <w:numId w:val="2"/>
        </w:numPr>
        <w:rPr>
          <w:rFonts w:ascii="Century Gothic" w:hAnsi="Century Gothic"/>
        </w:rPr>
      </w:pPr>
      <w:r w:rsidRPr="00811D47">
        <w:rPr>
          <w:rFonts w:ascii="Century Gothic" w:hAnsi="Century Gothic"/>
        </w:rPr>
        <w:t xml:space="preserve">Recognise inverted commas (speech marks) and contractions (can’t, don’t) </w:t>
      </w:r>
    </w:p>
    <w:p w:rsidR="00C3277C" w:rsidRPr="00811D47" w:rsidRDefault="00B364B2" w:rsidP="00C3277C">
      <w:pPr>
        <w:pStyle w:val="ListParagraph"/>
        <w:numPr>
          <w:ilvl w:val="0"/>
          <w:numId w:val="2"/>
        </w:numPr>
        <w:rPr>
          <w:rFonts w:ascii="Century Gothic" w:hAnsi="Century Gothic"/>
        </w:rPr>
      </w:pPr>
      <w:r w:rsidRPr="00811D47">
        <w:rPr>
          <w:rFonts w:ascii="Century Gothic" w:hAnsi="Century Gothic"/>
        </w:rPr>
        <w:t xml:space="preserve">Be secure at Phase 6 Phonics </w:t>
      </w:r>
      <w:r w:rsidR="008670BF" w:rsidRPr="00811D47">
        <w:rPr>
          <w:rFonts w:ascii="Century Gothic" w:hAnsi="Century Gothic"/>
        </w:rPr>
        <w:t>(See attached document)</w:t>
      </w:r>
    </w:p>
    <w:p w:rsidR="00B364B2" w:rsidRPr="00811D47" w:rsidRDefault="00B364B2" w:rsidP="00C3277C">
      <w:pPr>
        <w:pStyle w:val="ListParagraph"/>
        <w:numPr>
          <w:ilvl w:val="0"/>
          <w:numId w:val="2"/>
        </w:numPr>
        <w:rPr>
          <w:rFonts w:ascii="Century Gothic" w:hAnsi="Century Gothic"/>
        </w:rPr>
      </w:pPr>
      <w:r w:rsidRPr="00811D47">
        <w:rPr>
          <w:rFonts w:ascii="Century Gothic" w:hAnsi="Century Gothic"/>
        </w:rPr>
        <w:t xml:space="preserve">Read </w:t>
      </w:r>
      <w:r w:rsidR="002F26E3">
        <w:rPr>
          <w:rFonts w:ascii="Century Gothic" w:hAnsi="Century Gothic"/>
        </w:rPr>
        <w:t xml:space="preserve">and spell </w:t>
      </w:r>
      <w:r w:rsidRPr="00811D47">
        <w:rPr>
          <w:rFonts w:ascii="Century Gothic" w:hAnsi="Century Gothic"/>
        </w:rPr>
        <w:t>common exception words</w:t>
      </w:r>
      <w:r w:rsidR="004E10DD" w:rsidRPr="00811D47">
        <w:rPr>
          <w:rFonts w:ascii="Century Gothic" w:hAnsi="Century Gothic"/>
        </w:rPr>
        <w:t xml:space="preserve"> (See attached document)</w:t>
      </w:r>
    </w:p>
    <w:p w:rsidR="00C3277C" w:rsidRPr="00811D47" w:rsidRDefault="00B364B2" w:rsidP="00C3277C">
      <w:pPr>
        <w:pStyle w:val="ListParagraph"/>
        <w:numPr>
          <w:ilvl w:val="0"/>
          <w:numId w:val="4"/>
        </w:numPr>
        <w:rPr>
          <w:rFonts w:ascii="Century Gothic" w:hAnsi="Century Gothic"/>
        </w:rPr>
      </w:pPr>
      <w:r w:rsidRPr="00811D47">
        <w:rPr>
          <w:rFonts w:ascii="Century Gothic" w:hAnsi="Century Gothic"/>
        </w:rPr>
        <w:t>Use expanded noun phrases to add description and specification (for example the blue butterfly)</w:t>
      </w:r>
    </w:p>
    <w:p w:rsidR="00C3277C" w:rsidRPr="00811D47" w:rsidRDefault="00B364B2" w:rsidP="00C3277C">
      <w:pPr>
        <w:pStyle w:val="ListParagraph"/>
        <w:numPr>
          <w:ilvl w:val="0"/>
          <w:numId w:val="4"/>
        </w:numPr>
        <w:rPr>
          <w:rFonts w:ascii="Century Gothic" w:hAnsi="Century Gothic"/>
        </w:rPr>
      </w:pPr>
      <w:r w:rsidRPr="00811D47">
        <w:rPr>
          <w:rFonts w:ascii="Century Gothic" w:hAnsi="Century Gothic"/>
        </w:rPr>
        <w:t>Write using subordination (when, if, that, because) and co-ordination (and, but, or)</w:t>
      </w:r>
    </w:p>
    <w:p w:rsidR="00C3277C" w:rsidRPr="00811D47" w:rsidRDefault="00B364B2" w:rsidP="00C3277C">
      <w:pPr>
        <w:pStyle w:val="ListParagraph"/>
        <w:numPr>
          <w:ilvl w:val="0"/>
          <w:numId w:val="4"/>
        </w:numPr>
        <w:rPr>
          <w:rFonts w:ascii="Century Gothic" w:hAnsi="Century Gothic"/>
        </w:rPr>
      </w:pPr>
      <w:r w:rsidRPr="00811D47">
        <w:rPr>
          <w:rFonts w:ascii="Century Gothic" w:hAnsi="Century Gothic"/>
        </w:rPr>
        <w:t>Correct and consistent use of a wider range of punctuatio</w:t>
      </w:r>
      <w:r w:rsidR="00C3277C" w:rsidRPr="00811D47">
        <w:rPr>
          <w:rFonts w:ascii="Century Gothic" w:hAnsi="Century Gothic"/>
        </w:rPr>
        <w:t xml:space="preserve">n: capital letters, full stops, </w:t>
      </w:r>
      <w:r w:rsidRPr="00811D47">
        <w:rPr>
          <w:rFonts w:ascii="Century Gothic" w:hAnsi="Century Gothic"/>
        </w:rPr>
        <w:t xml:space="preserve">questions marks, exclamation marks and commas in a list </w:t>
      </w:r>
    </w:p>
    <w:p w:rsidR="000B2D07" w:rsidRPr="00811D47" w:rsidRDefault="00B364B2" w:rsidP="000B2D07">
      <w:pPr>
        <w:pStyle w:val="ListParagraph"/>
        <w:numPr>
          <w:ilvl w:val="0"/>
          <w:numId w:val="4"/>
        </w:numPr>
        <w:rPr>
          <w:rFonts w:ascii="Century Gothic" w:hAnsi="Century Gothic"/>
        </w:rPr>
      </w:pPr>
      <w:r w:rsidRPr="00811D47">
        <w:rPr>
          <w:rFonts w:ascii="Century Gothic" w:hAnsi="Century Gothic"/>
        </w:rPr>
        <w:t xml:space="preserve">Be able to use an apostrophe for omission of letters (wasn’t) </w:t>
      </w:r>
    </w:p>
    <w:p w:rsidR="002F26E3" w:rsidRDefault="00B364B2" w:rsidP="002F26E3">
      <w:pPr>
        <w:pStyle w:val="ListParagraph"/>
        <w:numPr>
          <w:ilvl w:val="0"/>
          <w:numId w:val="4"/>
        </w:numPr>
        <w:rPr>
          <w:rFonts w:ascii="Century Gothic" w:hAnsi="Century Gothic"/>
        </w:rPr>
      </w:pPr>
      <w:r w:rsidRPr="00811D47">
        <w:rPr>
          <w:rFonts w:ascii="Century Gothic" w:hAnsi="Century Gothic"/>
        </w:rPr>
        <w:t>Handwriting to be joined</w:t>
      </w:r>
    </w:p>
    <w:p w:rsidR="00CB27B0" w:rsidRPr="00811D47" w:rsidRDefault="00B364B2" w:rsidP="002F26E3">
      <w:pPr>
        <w:pStyle w:val="ListParagraph"/>
        <w:numPr>
          <w:ilvl w:val="0"/>
          <w:numId w:val="4"/>
        </w:numPr>
        <w:rPr>
          <w:rFonts w:ascii="Century Gothic" w:hAnsi="Century Gothic"/>
        </w:rPr>
      </w:pPr>
      <w:r w:rsidRPr="00811D47">
        <w:rPr>
          <w:rFonts w:ascii="Century Gothic" w:hAnsi="Century Gothic"/>
        </w:rPr>
        <w:t>Add suffixes to spell longer words including – ment, –ness, –ful, –less, –ly</w:t>
      </w:r>
    </w:p>
    <w:p w:rsidR="00B364B2" w:rsidRPr="00811D47" w:rsidRDefault="00B364B2">
      <w:pPr>
        <w:rPr>
          <w:rFonts w:ascii="Century Gothic" w:hAnsi="Century Gothic"/>
          <w:b/>
          <w:u w:val="single"/>
        </w:rPr>
      </w:pPr>
      <w:r w:rsidRPr="00811D47">
        <w:rPr>
          <w:rFonts w:ascii="Century Gothic" w:hAnsi="Century Gothic"/>
          <w:b/>
          <w:u w:val="single"/>
        </w:rPr>
        <w:t>Maths</w:t>
      </w:r>
    </w:p>
    <w:p w:rsidR="00C3277C" w:rsidRPr="00811D47" w:rsidRDefault="00B364B2" w:rsidP="00C3277C">
      <w:pPr>
        <w:pStyle w:val="ListParagraph"/>
        <w:numPr>
          <w:ilvl w:val="0"/>
          <w:numId w:val="7"/>
        </w:numPr>
        <w:rPr>
          <w:rFonts w:ascii="Century Gothic" w:hAnsi="Century Gothic"/>
        </w:rPr>
      </w:pPr>
      <w:r w:rsidRPr="00811D47">
        <w:rPr>
          <w:rFonts w:ascii="Century Gothic" w:hAnsi="Century Gothic"/>
        </w:rPr>
        <w:t xml:space="preserve">Compare and order numbers up to 100 using &gt; &lt; and =, and say 10 more/less than any number to 100 Read and write all numbers to 100 in digits and words </w:t>
      </w:r>
    </w:p>
    <w:p w:rsidR="00C3277C" w:rsidRPr="00811D47" w:rsidRDefault="00B364B2" w:rsidP="00C3277C">
      <w:pPr>
        <w:pStyle w:val="ListParagraph"/>
        <w:numPr>
          <w:ilvl w:val="0"/>
          <w:numId w:val="7"/>
        </w:numPr>
        <w:rPr>
          <w:rFonts w:ascii="Century Gothic" w:hAnsi="Century Gothic"/>
        </w:rPr>
      </w:pPr>
      <w:r w:rsidRPr="00811D47">
        <w:rPr>
          <w:rFonts w:ascii="Century Gothic" w:hAnsi="Century Gothic"/>
        </w:rPr>
        <w:t xml:space="preserve">Recall and use +/- facts to 20 </w:t>
      </w:r>
    </w:p>
    <w:p w:rsidR="00C3277C" w:rsidRPr="00811D47" w:rsidRDefault="00B364B2" w:rsidP="00C3277C">
      <w:pPr>
        <w:pStyle w:val="ListParagraph"/>
        <w:numPr>
          <w:ilvl w:val="0"/>
          <w:numId w:val="7"/>
        </w:numPr>
        <w:rPr>
          <w:rFonts w:ascii="Century Gothic" w:hAnsi="Century Gothic"/>
        </w:rPr>
      </w:pPr>
      <w:r w:rsidRPr="00811D47">
        <w:rPr>
          <w:rFonts w:ascii="Century Gothic" w:hAnsi="Century Gothic"/>
        </w:rPr>
        <w:t xml:space="preserve">Count in multiples of 2, 3, 5 and 10 from any number up to 100 </w:t>
      </w:r>
    </w:p>
    <w:p w:rsidR="00C3277C" w:rsidRPr="00811D47" w:rsidRDefault="00B364B2" w:rsidP="00C3277C">
      <w:pPr>
        <w:pStyle w:val="ListParagraph"/>
        <w:numPr>
          <w:ilvl w:val="0"/>
          <w:numId w:val="7"/>
        </w:numPr>
        <w:rPr>
          <w:rFonts w:ascii="Century Gothic" w:hAnsi="Century Gothic"/>
        </w:rPr>
      </w:pPr>
      <w:r w:rsidRPr="00811D47">
        <w:rPr>
          <w:rFonts w:ascii="Century Gothic" w:hAnsi="Century Gothic"/>
        </w:rPr>
        <w:t>Recall and use multiplication and division facts for 2, 5</w:t>
      </w:r>
      <w:r w:rsidR="00C3277C" w:rsidRPr="00811D47">
        <w:rPr>
          <w:rFonts w:ascii="Century Gothic" w:hAnsi="Century Gothic"/>
        </w:rPr>
        <w:t xml:space="preserve"> and 10 tables to solve x and ÷ </w:t>
      </w:r>
      <w:r w:rsidRPr="00811D47">
        <w:rPr>
          <w:rFonts w:ascii="Century Gothic" w:hAnsi="Century Gothic"/>
        </w:rPr>
        <w:t xml:space="preserve">equations </w:t>
      </w:r>
    </w:p>
    <w:p w:rsidR="00C3277C" w:rsidRPr="00811D47" w:rsidRDefault="00B364B2" w:rsidP="00C3277C">
      <w:pPr>
        <w:pStyle w:val="ListParagraph"/>
        <w:numPr>
          <w:ilvl w:val="0"/>
          <w:numId w:val="7"/>
        </w:numPr>
        <w:rPr>
          <w:rFonts w:ascii="Century Gothic" w:hAnsi="Century Gothic"/>
        </w:rPr>
      </w:pPr>
      <w:r w:rsidRPr="00811D47">
        <w:rPr>
          <w:rFonts w:ascii="Century Gothic" w:hAnsi="Century Gothic"/>
        </w:rPr>
        <w:t>Recognise place value of any 2-digit number</w:t>
      </w:r>
    </w:p>
    <w:p w:rsidR="00C3277C" w:rsidRPr="00811D47" w:rsidRDefault="00B364B2" w:rsidP="000B2D07">
      <w:pPr>
        <w:pStyle w:val="ListParagraph"/>
        <w:numPr>
          <w:ilvl w:val="0"/>
          <w:numId w:val="7"/>
        </w:numPr>
        <w:rPr>
          <w:rFonts w:ascii="Century Gothic" w:hAnsi="Century Gothic"/>
        </w:rPr>
      </w:pPr>
      <w:r w:rsidRPr="00811D47">
        <w:rPr>
          <w:rFonts w:ascii="Century Gothic" w:hAnsi="Century Gothic"/>
        </w:rPr>
        <w:t xml:space="preserve">Add and subtract: 2-digit and 1-digit numbers (43+6) 2-digit and 10s numbers (45-20) Two 2-digit numbers (13+34) Three 1-digit numbers (4+5+7) </w:t>
      </w:r>
    </w:p>
    <w:p w:rsidR="00C3277C" w:rsidRPr="00811D47" w:rsidRDefault="00B364B2" w:rsidP="00C3277C">
      <w:pPr>
        <w:pStyle w:val="ListParagraph"/>
        <w:numPr>
          <w:ilvl w:val="0"/>
          <w:numId w:val="7"/>
        </w:numPr>
        <w:rPr>
          <w:rFonts w:ascii="Century Gothic" w:hAnsi="Century Gothic"/>
        </w:rPr>
      </w:pPr>
      <w:r w:rsidRPr="00811D47">
        <w:rPr>
          <w:rFonts w:ascii="Century Gothic" w:hAnsi="Century Gothic"/>
        </w:rPr>
        <w:t xml:space="preserve">Recognise, find, name and write 1/3; 1/4; 2/4; 3/4 </w:t>
      </w:r>
    </w:p>
    <w:p w:rsidR="000B2D07" w:rsidRPr="00811D47" w:rsidRDefault="00B364B2" w:rsidP="000B2D07">
      <w:pPr>
        <w:pStyle w:val="ListParagraph"/>
        <w:numPr>
          <w:ilvl w:val="0"/>
          <w:numId w:val="7"/>
        </w:numPr>
        <w:rPr>
          <w:rFonts w:ascii="Century Gothic" w:hAnsi="Century Gothic"/>
          <w:b/>
          <w:u w:val="single"/>
        </w:rPr>
      </w:pPr>
      <w:r w:rsidRPr="00811D47">
        <w:rPr>
          <w:rFonts w:ascii="Century Gothic" w:hAnsi="Century Gothic"/>
        </w:rPr>
        <w:t xml:space="preserve">Recognise equivalence of simple fractions (2/4 = ½) </w:t>
      </w:r>
    </w:p>
    <w:p w:rsidR="00CB27B0" w:rsidRPr="00811D47" w:rsidRDefault="00CB27B0" w:rsidP="000B2D07">
      <w:pPr>
        <w:rPr>
          <w:rFonts w:ascii="Century Gothic" w:hAnsi="Century Gothic"/>
          <w:b/>
          <w:u w:val="single"/>
        </w:rPr>
      </w:pPr>
      <w:r w:rsidRPr="00811D47">
        <w:rPr>
          <w:rFonts w:ascii="Century Gothic" w:hAnsi="Century Gothic"/>
          <w:b/>
          <w:u w:val="single"/>
        </w:rPr>
        <w:t>P</w:t>
      </w:r>
      <w:r w:rsidR="00C3277C" w:rsidRPr="00811D47">
        <w:rPr>
          <w:rFonts w:ascii="Century Gothic" w:hAnsi="Century Gothic"/>
          <w:b/>
          <w:u w:val="single"/>
        </w:rPr>
        <w:t>ersona</w:t>
      </w:r>
      <w:r w:rsidRPr="00811D47">
        <w:rPr>
          <w:rFonts w:ascii="Century Gothic" w:hAnsi="Century Gothic"/>
          <w:b/>
          <w:u w:val="single"/>
        </w:rPr>
        <w:t xml:space="preserve">l, Social and Emotional Development </w:t>
      </w:r>
    </w:p>
    <w:p w:rsidR="008C4CF9" w:rsidRPr="00811D47" w:rsidRDefault="008C4CF9" w:rsidP="008C4CF9">
      <w:pPr>
        <w:pStyle w:val="ListParagraph"/>
        <w:numPr>
          <w:ilvl w:val="0"/>
          <w:numId w:val="7"/>
        </w:numPr>
        <w:rPr>
          <w:rFonts w:ascii="Century Gothic" w:hAnsi="Century Gothic"/>
        </w:rPr>
      </w:pPr>
      <w:r w:rsidRPr="00811D47">
        <w:rPr>
          <w:rFonts w:ascii="Century Gothic" w:hAnsi="Century Gothic"/>
        </w:rPr>
        <w:t>Confident to try new activities</w:t>
      </w:r>
    </w:p>
    <w:p w:rsidR="008C4CF9" w:rsidRPr="00811D47" w:rsidRDefault="008C4CF9" w:rsidP="008C4CF9">
      <w:pPr>
        <w:pStyle w:val="ListParagraph"/>
        <w:numPr>
          <w:ilvl w:val="0"/>
          <w:numId w:val="7"/>
        </w:numPr>
        <w:rPr>
          <w:rFonts w:ascii="Century Gothic" w:hAnsi="Century Gothic"/>
        </w:rPr>
      </w:pPr>
      <w:r w:rsidRPr="00811D47">
        <w:rPr>
          <w:rFonts w:ascii="Century Gothic" w:hAnsi="Century Gothic"/>
        </w:rPr>
        <w:t xml:space="preserve">Confident </w:t>
      </w:r>
      <w:r w:rsidR="00B46487" w:rsidRPr="00811D47">
        <w:rPr>
          <w:rFonts w:ascii="Century Gothic" w:hAnsi="Century Gothic"/>
        </w:rPr>
        <w:t>to speak in a familiar group</w:t>
      </w:r>
      <w:r w:rsidRPr="00811D47">
        <w:rPr>
          <w:rFonts w:ascii="Century Gothic" w:hAnsi="Century Gothic"/>
        </w:rPr>
        <w:t xml:space="preserve"> </w:t>
      </w:r>
    </w:p>
    <w:p w:rsidR="008C4CF9" w:rsidRPr="00811D47" w:rsidRDefault="008C4CF9" w:rsidP="008C4CF9">
      <w:pPr>
        <w:pStyle w:val="ListParagraph"/>
        <w:numPr>
          <w:ilvl w:val="0"/>
          <w:numId w:val="7"/>
        </w:numPr>
        <w:rPr>
          <w:rFonts w:ascii="Century Gothic" w:hAnsi="Century Gothic"/>
        </w:rPr>
      </w:pPr>
      <w:r w:rsidRPr="00811D47">
        <w:rPr>
          <w:rFonts w:ascii="Century Gothic" w:hAnsi="Century Gothic"/>
        </w:rPr>
        <w:t>Say when they do and don’</w:t>
      </w:r>
      <w:r w:rsidR="00B46487" w:rsidRPr="00811D47">
        <w:rPr>
          <w:rFonts w:ascii="Century Gothic" w:hAnsi="Century Gothic"/>
        </w:rPr>
        <w:t>t need help</w:t>
      </w:r>
    </w:p>
    <w:p w:rsidR="008C4CF9" w:rsidRPr="00811D47" w:rsidRDefault="008C4CF9" w:rsidP="008C4CF9">
      <w:pPr>
        <w:pStyle w:val="ListParagraph"/>
        <w:numPr>
          <w:ilvl w:val="0"/>
          <w:numId w:val="7"/>
        </w:numPr>
        <w:rPr>
          <w:rFonts w:ascii="Century Gothic" w:hAnsi="Century Gothic"/>
        </w:rPr>
      </w:pPr>
      <w:r w:rsidRPr="00811D47">
        <w:rPr>
          <w:rFonts w:ascii="Century Gothic" w:hAnsi="Century Gothic"/>
        </w:rPr>
        <w:t>Understand which behaviour is</w:t>
      </w:r>
      <w:r w:rsidR="00B46487" w:rsidRPr="00811D47">
        <w:rPr>
          <w:rFonts w:ascii="Century Gothic" w:hAnsi="Century Gothic"/>
        </w:rPr>
        <w:t>, and which is not, acceptable</w:t>
      </w:r>
    </w:p>
    <w:p w:rsidR="008C4CF9" w:rsidRPr="00811D47" w:rsidRDefault="008C4CF9" w:rsidP="0025041D">
      <w:pPr>
        <w:pStyle w:val="ListParagraph"/>
        <w:numPr>
          <w:ilvl w:val="0"/>
          <w:numId w:val="7"/>
        </w:numPr>
        <w:rPr>
          <w:rFonts w:ascii="Century Gothic" w:hAnsi="Century Gothic"/>
          <w:b/>
          <w:u w:val="single"/>
        </w:rPr>
      </w:pPr>
      <w:r w:rsidRPr="00811D47">
        <w:rPr>
          <w:rFonts w:ascii="Century Gothic" w:hAnsi="Century Gothic"/>
        </w:rPr>
        <w:t>Play co-operativ</w:t>
      </w:r>
      <w:r w:rsidR="00B46487" w:rsidRPr="00811D47">
        <w:rPr>
          <w:rFonts w:ascii="Century Gothic" w:hAnsi="Century Gothic"/>
        </w:rPr>
        <w:t>ely and take turns with others</w:t>
      </w:r>
    </w:p>
    <w:p w:rsidR="008D1FB7" w:rsidRPr="00811D47" w:rsidRDefault="008D1FB7" w:rsidP="0025041D">
      <w:pPr>
        <w:pStyle w:val="ListParagraph"/>
        <w:numPr>
          <w:ilvl w:val="0"/>
          <w:numId w:val="7"/>
        </w:numPr>
        <w:rPr>
          <w:rFonts w:ascii="Century Gothic" w:hAnsi="Century Gothic"/>
          <w:b/>
          <w:u w:val="single"/>
        </w:rPr>
      </w:pPr>
      <w:r w:rsidRPr="00811D47">
        <w:rPr>
          <w:rFonts w:ascii="Century Gothic" w:hAnsi="Century Gothic"/>
        </w:rPr>
        <w:t>Confident in operating a tablet device e.g. IPAD</w:t>
      </w:r>
    </w:p>
    <w:p w:rsidR="0025041D" w:rsidRPr="00811D47" w:rsidRDefault="0025041D" w:rsidP="0025041D">
      <w:pPr>
        <w:pStyle w:val="ListParagraph"/>
        <w:rPr>
          <w:rFonts w:ascii="Century Gothic" w:hAnsi="Century Gothic"/>
          <w:b/>
          <w:u w:val="single"/>
        </w:rPr>
      </w:pPr>
    </w:p>
    <w:p w:rsidR="00811D47" w:rsidRPr="00811D47" w:rsidRDefault="00811D47" w:rsidP="0025041D">
      <w:pPr>
        <w:pStyle w:val="ListParagraph"/>
        <w:rPr>
          <w:rFonts w:ascii="Century Gothic" w:hAnsi="Century Gothic"/>
          <w:b/>
          <w:u w:val="single"/>
        </w:rPr>
      </w:pPr>
    </w:p>
    <w:p w:rsidR="00811D47" w:rsidRPr="00811D47" w:rsidRDefault="00811D47" w:rsidP="0025041D">
      <w:pPr>
        <w:pStyle w:val="ListParagraph"/>
        <w:rPr>
          <w:rFonts w:ascii="Century Gothic" w:hAnsi="Century Gothic"/>
          <w:b/>
          <w:u w:val="single"/>
        </w:rPr>
      </w:pPr>
    </w:p>
    <w:p w:rsidR="00811D47" w:rsidRDefault="00811D47" w:rsidP="0025041D">
      <w:pPr>
        <w:pStyle w:val="ListParagraph"/>
        <w:rPr>
          <w:rFonts w:ascii="Century Gothic" w:hAnsi="Century Gothic"/>
          <w:b/>
          <w:u w:val="single"/>
        </w:rPr>
      </w:pPr>
    </w:p>
    <w:p w:rsidR="00811D47" w:rsidRDefault="00811D47" w:rsidP="0025041D">
      <w:pPr>
        <w:pStyle w:val="ListParagraph"/>
        <w:rPr>
          <w:rFonts w:ascii="Century Gothic" w:hAnsi="Century Gothic"/>
          <w:b/>
          <w:u w:val="single"/>
        </w:rPr>
      </w:pPr>
    </w:p>
    <w:p w:rsidR="00030DA4" w:rsidRDefault="00030DA4" w:rsidP="0025041D">
      <w:pPr>
        <w:pStyle w:val="ListParagraph"/>
        <w:rPr>
          <w:rFonts w:ascii="Century Gothic" w:hAnsi="Century Gothic"/>
          <w:b/>
          <w:u w:val="single"/>
        </w:rPr>
      </w:pPr>
      <w:bookmarkStart w:id="0" w:name="_GoBack"/>
      <w:bookmarkEnd w:id="0"/>
    </w:p>
    <w:p w:rsidR="00811D47" w:rsidRPr="00811D47" w:rsidRDefault="00811D47" w:rsidP="0025041D">
      <w:pPr>
        <w:pStyle w:val="ListParagraph"/>
        <w:rPr>
          <w:rFonts w:ascii="Century Gothic" w:hAnsi="Century Gothic"/>
          <w:b/>
          <w:u w:val="single"/>
        </w:rPr>
      </w:pPr>
    </w:p>
    <w:p w:rsidR="00811D47" w:rsidRPr="00811D47" w:rsidRDefault="00811D47" w:rsidP="0025041D">
      <w:pPr>
        <w:pStyle w:val="ListParagraph"/>
        <w:rPr>
          <w:rFonts w:ascii="Century Gothic" w:hAnsi="Century Gothic"/>
          <w:b/>
          <w:u w:val="single"/>
        </w:rPr>
      </w:pPr>
    </w:p>
    <w:p w:rsidR="00811D47" w:rsidRPr="00811D47" w:rsidRDefault="00811D47" w:rsidP="0025041D">
      <w:pPr>
        <w:pStyle w:val="ListParagraph"/>
        <w:rPr>
          <w:rFonts w:ascii="Century Gothic" w:hAnsi="Century Gothic"/>
          <w:b/>
          <w:u w:val="single"/>
        </w:rPr>
      </w:pPr>
    </w:p>
    <w:p w:rsidR="00824132" w:rsidRPr="00811D47" w:rsidRDefault="00824132" w:rsidP="00824132">
      <w:pPr>
        <w:rPr>
          <w:rFonts w:ascii="Century Gothic" w:hAnsi="Century Gothic"/>
          <w:b/>
          <w:u w:val="single"/>
        </w:rPr>
      </w:pPr>
      <w:r w:rsidRPr="00811D47">
        <w:rPr>
          <w:rFonts w:ascii="Century Gothic" w:hAnsi="Century Gothic"/>
          <w:b/>
          <w:highlight w:val="yellow"/>
          <w:u w:val="single"/>
        </w:rPr>
        <w:lastRenderedPageBreak/>
        <w:t>End of Year Expectations for Year 3 Children</w:t>
      </w:r>
    </w:p>
    <w:p w:rsidR="00824132" w:rsidRPr="00811D47" w:rsidRDefault="00935542" w:rsidP="00824132">
      <w:pPr>
        <w:rPr>
          <w:rFonts w:ascii="Century Gothic" w:hAnsi="Century Gothic"/>
          <w:b/>
          <w:u w:val="single"/>
        </w:rPr>
      </w:pPr>
      <w:r>
        <w:rPr>
          <w:rFonts w:ascii="Century Gothic" w:hAnsi="Century Gothic"/>
          <w:b/>
          <w:u w:val="single"/>
        </w:rPr>
        <w:t>English</w:t>
      </w:r>
    </w:p>
    <w:p w:rsidR="00C66401" w:rsidRPr="00811D47" w:rsidRDefault="0025041D" w:rsidP="00C66401">
      <w:pPr>
        <w:pStyle w:val="ListParagraph"/>
        <w:numPr>
          <w:ilvl w:val="0"/>
          <w:numId w:val="10"/>
        </w:numPr>
        <w:rPr>
          <w:rFonts w:ascii="Century Gothic" w:hAnsi="Century Gothic"/>
        </w:rPr>
      </w:pPr>
      <w:r w:rsidRPr="00811D47">
        <w:rPr>
          <w:rFonts w:ascii="Century Gothic" w:hAnsi="Century Gothic"/>
        </w:rPr>
        <w:t xml:space="preserve">Draw inferences such as inferring characters’ feelings, </w:t>
      </w:r>
      <w:r w:rsidR="00C66401" w:rsidRPr="00811D47">
        <w:rPr>
          <w:rFonts w:ascii="Century Gothic" w:hAnsi="Century Gothic"/>
        </w:rPr>
        <w:t xml:space="preserve">thoughts and motives from their </w:t>
      </w:r>
      <w:r w:rsidRPr="00811D47">
        <w:rPr>
          <w:rFonts w:ascii="Century Gothic" w:hAnsi="Century Gothic"/>
        </w:rPr>
        <w:t xml:space="preserve">actions </w:t>
      </w:r>
    </w:p>
    <w:p w:rsidR="00C66401" w:rsidRPr="00811D47" w:rsidRDefault="0025041D" w:rsidP="002F26E3">
      <w:pPr>
        <w:pStyle w:val="ListParagraph"/>
        <w:numPr>
          <w:ilvl w:val="0"/>
          <w:numId w:val="10"/>
        </w:numPr>
        <w:rPr>
          <w:rFonts w:ascii="Century Gothic" w:hAnsi="Century Gothic"/>
        </w:rPr>
      </w:pPr>
      <w:r w:rsidRPr="00811D47">
        <w:rPr>
          <w:rFonts w:ascii="Century Gothic" w:hAnsi="Century Gothic"/>
        </w:rPr>
        <w:t xml:space="preserve">Recognise how commas are used to give more meaning </w:t>
      </w:r>
    </w:p>
    <w:p w:rsidR="00C66401" w:rsidRPr="00811D47" w:rsidRDefault="0025041D" w:rsidP="00C66401">
      <w:pPr>
        <w:pStyle w:val="ListParagraph"/>
        <w:numPr>
          <w:ilvl w:val="0"/>
          <w:numId w:val="10"/>
        </w:numPr>
        <w:rPr>
          <w:rFonts w:ascii="Century Gothic" w:hAnsi="Century Gothic"/>
        </w:rPr>
      </w:pPr>
      <w:r w:rsidRPr="00811D47">
        <w:rPr>
          <w:rFonts w:ascii="Century Gothic" w:hAnsi="Century Gothic"/>
        </w:rPr>
        <w:t xml:space="preserve">Can explain the difference that adjectives and verbs make to a sentence </w:t>
      </w:r>
    </w:p>
    <w:p w:rsidR="009F164B" w:rsidRPr="00811D47" w:rsidRDefault="009F164B" w:rsidP="009F164B">
      <w:pPr>
        <w:pStyle w:val="ListParagraph"/>
        <w:numPr>
          <w:ilvl w:val="0"/>
          <w:numId w:val="11"/>
        </w:numPr>
        <w:rPr>
          <w:rFonts w:ascii="Century Gothic" w:hAnsi="Century Gothic"/>
        </w:rPr>
      </w:pPr>
      <w:r w:rsidRPr="00811D47">
        <w:rPr>
          <w:rFonts w:ascii="Century Gothic" w:hAnsi="Century Gothic"/>
        </w:rPr>
        <w:t>Use conjunctions (when, so, before, after, while, because)</w:t>
      </w:r>
    </w:p>
    <w:p w:rsidR="009F164B" w:rsidRPr="00811D47" w:rsidRDefault="009F164B" w:rsidP="009F164B">
      <w:pPr>
        <w:pStyle w:val="ListParagraph"/>
        <w:numPr>
          <w:ilvl w:val="0"/>
          <w:numId w:val="11"/>
        </w:numPr>
        <w:rPr>
          <w:rFonts w:ascii="Century Gothic" w:hAnsi="Century Gothic"/>
        </w:rPr>
      </w:pPr>
      <w:r w:rsidRPr="00811D47">
        <w:rPr>
          <w:rFonts w:ascii="Century Gothic" w:hAnsi="Century Gothic"/>
        </w:rPr>
        <w:t>Use time connectives (e.g. then, next, soon)</w:t>
      </w:r>
    </w:p>
    <w:p w:rsidR="00775C46" w:rsidRPr="00811D47" w:rsidRDefault="009F164B" w:rsidP="00402F0D">
      <w:pPr>
        <w:pStyle w:val="ListParagraph"/>
        <w:numPr>
          <w:ilvl w:val="0"/>
          <w:numId w:val="11"/>
        </w:numPr>
        <w:rPr>
          <w:rFonts w:ascii="Century Gothic" w:hAnsi="Century Gothic"/>
        </w:rPr>
      </w:pPr>
      <w:r w:rsidRPr="00811D47">
        <w:rPr>
          <w:rFonts w:ascii="Century Gothic" w:hAnsi="Century Gothic"/>
        </w:rPr>
        <w:t>Use prepositions (e.g. before, after, during, in, because of)</w:t>
      </w:r>
    </w:p>
    <w:p w:rsidR="00775C46" w:rsidRPr="00811D47" w:rsidRDefault="009F164B" w:rsidP="009F164B">
      <w:pPr>
        <w:pStyle w:val="ListParagraph"/>
        <w:numPr>
          <w:ilvl w:val="0"/>
          <w:numId w:val="11"/>
        </w:numPr>
        <w:rPr>
          <w:rFonts w:ascii="Century Gothic" w:hAnsi="Century Gothic"/>
        </w:rPr>
      </w:pPr>
      <w:r w:rsidRPr="00811D47">
        <w:rPr>
          <w:rFonts w:ascii="Century Gothic" w:hAnsi="Century Gothic"/>
        </w:rPr>
        <w:t xml:space="preserve">Correctly use a range of punctuation including inverted commas </w:t>
      </w:r>
      <w:r w:rsidR="00775C46" w:rsidRPr="00811D47">
        <w:rPr>
          <w:rFonts w:ascii="Century Gothic" w:hAnsi="Century Gothic"/>
        </w:rPr>
        <w:t>for direct speech</w:t>
      </w:r>
    </w:p>
    <w:p w:rsidR="00775C46" w:rsidRPr="00811D47" w:rsidRDefault="009F164B" w:rsidP="009F164B">
      <w:pPr>
        <w:pStyle w:val="ListParagraph"/>
        <w:numPr>
          <w:ilvl w:val="0"/>
          <w:numId w:val="11"/>
        </w:numPr>
        <w:rPr>
          <w:rFonts w:ascii="Century Gothic" w:hAnsi="Century Gothic"/>
        </w:rPr>
      </w:pPr>
      <w:r w:rsidRPr="00811D47">
        <w:rPr>
          <w:rFonts w:ascii="Century Gothic" w:hAnsi="Century Gothic"/>
        </w:rPr>
        <w:t xml:space="preserve">Group ideas </w:t>
      </w:r>
      <w:r w:rsidR="00775C46" w:rsidRPr="00811D47">
        <w:rPr>
          <w:rFonts w:ascii="Century Gothic" w:hAnsi="Century Gothic"/>
        </w:rPr>
        <w:t>into paragraphs around a theme</w:t>
      </w:r>
    </w:p>
    <w:p w:rsidR="009F164B" w:rsidRPr="00811D47" w:rsidRDefault="009F164B" w:rsidP="009F164B">
      <w:pPr>
        <w:pStyle w:val="ListParagraph"/>
        <w:numPr>
          <w:ilvl w:val="0"/>
          <w:numId w:val="11"/>
        </w:numPr>
        <w:rPr>
          <w:rFonts w:ascii="Century Gothic" w:hAnsi="Century Gothic"/>
        </w:rPr>
      </w:pPr>
      <w:r w:rsidRPr="00811D47">
        <w:rPr>
          <w:rFonts w:ascii="Century Gothic" w:hAnsi="Century Gothic"/>
        </w:rPr>
        <w:t xml:space="preserve">Neat, legible, joined handwriting with letters of consistent size </w:t>
      </w:r>
    </w:p>
    <w:p w:rsidR="00775C46" w:rsidRPr="00811D47" w:rsidRDefault="00775C46" w:rsidP="00775C46">
      <w:pPr>
        <w:pStyle w:val="ListParagraph"/>
        <w:numPr>
          <w:ilvl w:val="0"/>
          <w:numId w:val="12"/>
        </w:numPr>
        <w:rPr>
          <w:rFonts w:ascii="Century Gothic" w:hAnsi="Century Gothic"/>
          <w:b/>
          <w:u w:val="single"/>
        </w:rPr>
      </w:pPr>
      <w:r w:rsidRPr="00811D47">
        <w:rPr>
          <w:rFonts w:ascii="Century Gothic" w:hAnsi="Century Gothic"/>
        </w:rPr>
        <w:t>Use a dictionary to check spelling</w:t>
      </w:r>
      <w:r w:rsidR="002F26E3">
        <w:rPr>
          <w:rFonts w:ascii="Century Gothic" w:hAnsi="Century Gothic"/>
        </w:rPr>
        <w:t xml:space="preserve"> and meaning</w:t>
      </w:r>
    </w:p>
    <w:p w:rsidR="00824132" w:rsidRPr="00811D47" w:rsidRDefault="00824132" w:rsidP="00775C46">
      <w:pPr>
        <w:rPr>
          <w:rFonts w:ascii="Century Gothic" w:hAnsi="Century Gothic"/>
          <w:b/>
          <w:u w:val="single"/>
        </w:rPr>
      </w:pPr>
      <w:r w:rsidRPr="00811D47">
        <w:rPr>
          <w:rFonts w:ascii="Century Gothic" w:hAnsi="Century Gothic"/>
          <w:b/>
          <w:u w:val="single"/>
        </w:rPr>
        <w:t>Maths</w:t>
      </w:r>
    </w:p>
    <w:p w:rsidR="00775C46" w:rsidRPr="00811D47" w:rsidRDefault="00775C46" w:rsidP="00775C46">
      <w:pPr>
        <w:pStyle w:val="ListParagraph"/>
        <w:numPr>
          <w:ilvl w:val="0"/>
          <w:numId w:val="13"/>
        </w:numPr>
        <w:rPr>
          <w:rFonts w:ascii="Century Gothic" w:hAnsi="Century Gothic"/>
          <w:b/>
          <w:u w:val="single"/>
        </w:rPr>
      </w:pPr>
      <w:r w:rsidRPr="00811D47">
        <w:rPr>
          <w:rFonts w:ascii="Century Gothic" w:hAnsi="Century Gothic"/>
        </w:rPr>
        <w:t>Read and write all numbers to 1000 in digits and words</w:t>
      </w:r>
    </w:p>
    <w:p w:rsidR="00775C46" w:rsidRPr="00811D47" w:rsidRDefault="00775C46" w:rsidP="00775C46">
      <w:pPr>
        <w:pStyle w:val="ListParagraph"/>
        <w:numPr>
          <w:ilvl w:val="0"/>
          <w:numId w:val="13"/>
        </w:numPr>
        <w:rPr>
          <w:rFonts w:ascii="Century Gothic" w:hAnsi="Century Gothic"/>
          <w:b/>
          <w:u w:val="single"/>
        </w:rPr>
      </w:pPr>
      <w:r w:rsidRPr="00811D47">
        <w:rPr>
          <w:rFonts w:ascii="Century Gothic" w:hAnsi="Century Gothic"/>
        </w:rPr>
        <w:t xml:space="preserve">Count from 0 in multiples of 2, 3, 5, 4, 8, 10, 50 &amp; 100 </w:t>
      </w:r>
    </w:p>
    <w:p w:rsidR="00775C46" w:rsidRPr="00811D47" w:rsidRDefault="00775C46" w:rsidP="00775C46">
      <w:pPr>
        <w:pStyle w:val="ListParagraph"/>
        <w:numPr>
          <w:ilvl w:val="0"/>
          <w:numId w:val="13"/>
        </w:numPr>
        <w:rPr>
          <w:rFonts w:ascii="Century Gothic" w:hAnsi="Century Gothic"/>
          <w:b/>
          <w:u w:val="single"/>
        </w:rPr>
      </w:pPr>
      <w:r w:rsidRPr="00811D47">
        <w:rPr>
          <w:rFonts w:ascii="Century Gothic" w:hAnsi="Century Gothic"/>
        </w:rPr>
        <w:t xml:space="preserve">Recall and use multiplication and division facts for 2, 3, 4, 5, 8 and 10 tables </w:t>
      </w:r>
    </w:p>
    <w:p w:rsidR="00775C46" w:rsidRPr="00811D47" w:rsidRDefault="00775C46" w:rsidP="00775C46">
      <w:pPr>
        <w:pStyle w:val="ListParagraph"/>
        <w:numPr>
          <w:ilvl w:val="0"/>
          <w:numId w:val="13"/>
        </w:numPr>
        <w:rPr>
          <w:rFonts w:ascii="Century Gothic" w:hAnsi="Century Gothic"/>
          <w:b/>
          <w:u w:val="single"/>
        </w:rPr>
      </w:pPr>
      <w:r w:rsidRPr="00811D47">
        <w:rPr>
          <w:rFonts w:ascii="Century Gothic" w:hAnsi="Century Gothic"/>
        </w:rPr>
        <w:t>Add and subtract: 3-digit and single digit numbers (345+8)</w:t>
      </w:r>
      <w:r w:rsidR="00523D34" w:rsidRPr="00811D47">
        <w:rPr>
          <w:rFonts w:ascii="Century Gothic" w:hAnsi="Century Gothic"/>
        </w:rPr>
        <w:t>,</w:t>
      </w:r>
      <w:r w:rsidRPr="00811D47">
        <w:rPr>
          <w:rFonts w:ascii="Century Gothic" w:hAnsi="Century Gothic"/>
        </w:rPr>
        <w:t xml:space="preserve"> 3-digit numbers and multiples of 10 (682+50)</w:t>
      </w:r>
      <w:r w:rsidR="00523D34" w:rsidRPr="00811D47">
        <w:rPr>
          <w:rFonts w:ascii="Century Gothic" w:hAnsi="Century Gothic"/>
        </w:rPr>
        <w:t xml:space="preserve"> and</w:t>
      </w:r>
      <w:r w:rsidRPr="00811D47">
        <w:rPr>
          <w:rFonts w:ascii="Century Gothic" w:hAnsi="Century Gothic"/>
        </w:rPr>
        <w:t xml:space="preserve"> 3-digit numbers and multiples of 100 (725 +300) </w:t>
      </w:r>
    </w:p>
    <w:p w:rsidR="00775C46" w:rsidRPr="00811D47" w:rsidRDefault="00775C46" w:rsidP="00775C46">
      <w:pPr>
        <w:pStyle w:val="ListParagraph"/>
        <w:numPr>
          <w:ilvl w:val="0"/>
          <w:numId w:val="13"/>
        </w:numPr>
        <w:rPr>
          <w:rFonts w:ascii="Century Gothic" w:hAnsi="Century Gothic"/>
          <w:b/>
          <w:u w:val="single"/>
        </w:rPr>
      </w:pPr>
      <w:r w:rsidRPr="00811D47">
        <w:rPr>
          <w:rFonts w:ascii="Century Gothic" w:hAnsi="Century Gothic"/>
        </w:rPr>
        <w:t xml:space="preserve">Add and subtract numbers with up to 3-digits using efficient written method (column) </w:t>
      </w:r>
    </w:p>
    <w:p w:rsidR="00775C46" w:rsidRPr="00811D47" w:rsidRDefault="00775C46" w:rsidP="00775C46">
      <w:pPr>
        <w:pStyle w:val="ListParagraph"/>
        <w:numPr>
          <w:ilvl w:val="0"/>
          <w:numId w:val="13"/>
        </w:numPr>
        <w:rPr>
          <w:rFonts w:ascii="Century Gothic" w:hAnsi="Century Gothic"/>
          <w:b/>
          <w:u w:val="single"/>
        </w:rPr>
      </w:pPr>
      <w:r w:rsidRPr="00811D47">
        <w:rPr>
          <w:rFonts w:ascii="Century Gothic" w:hAnsi="Century Gothic"/>
        </w:rPr>
        <w:t xml:space="preserve">Multiply 2-digit by 1-digit (37x4) </w:t>
      </w:r>
    </w:p>
    <w:p w:rsidR="00775C46" w:rsidRPr="00811D47" w:rsidRDefault="00775C46" w:rsidP="00E33D43">
      <w:pPr>
        <w:pStyle w:val="ListParagraph"/>
        <w:numPr>
          <w:ilvl w:val="0"/>
          <w:numId w:val="13"/>
        </w:numPr>
        <w:rPr>
          <w:rFonts w:ascii="Century Gothic" w:hAnsi="Century Gothic"/>
          <w:b/>
          <w:u w:val="single"/>
        </w:rPr>
      </w:pPr>
      <w:r w:rsidRPr="00811D47">
        <w:rPr>
          <w:rFonts w:ascii="Century Gothic" w:hAnsi="Century Gothic"/>
        </w:rPr>
        <w:t xml:space="preserve">Count up/down in tenths </w:t>
      </w:r>
    </w:p>
    <w:p w:rsidR="00775C46" w:rsidRPr="00811D47" w:rsidRDefault="00775C46" w:rsidP="00891EBC">
      <w:pPr>
        <w:pStyle w:val="ListParagraph"/>
        <w:numPr>
          <w:ilvl w:val="0"/>
          <w:numId w:val="13"/>
        </w:numPr>
        <w:rPr>
          <w:rFonts w:ascii="Century Gothic" w:hAnsi="Century Gothic"/>
          <w:b/>
          <w:u w:val="single"/>
        </w:rPr>
      </w:pPr>
      <w:r w:rsidRPr="00811D47">
        <w:rPr>
          <w:rFonts w:ascii="Century Gothic" w:hAnsi="Century Gothic"/>
        </w:rPr>
        <w:t xml:space="preserve">+/- fractions with same denominator </w:t>
      </w:r>
    </w:p>
    <w:p w:rsidR="00775C46" w:rsidRPr="00811D47" w:rsidRDefault="00775C46" w:rsidP="009124FD">
      <w:pPr>
        <w:pStyle w:val="ListParagraph"/>
        <w:numPr>
          <w:ilvl w:val="0"/>
          <w:numId w:val="13"/>
        </w:numPr>
        <w:rPr>
          <w:rFonts w:ascii="Century Gothic" w:hAnsi="Century Gothic"/>
          <w:b/>
          <w:u w:val="single"/>
        </w:rPr>
      </w:pPr>
      <w:r w:rsidRPr="00811D47">
        <w:rPr>
          <w:rFonts w:ascii="Century Gothic" w:hAnsi="Century Gothic"/>
        </w:rPr>
        <w:t>Tell time u</w:t>
      </w:r>
      <w:r w:rsidR="00891EBC">
        <w:rPr>
          <w:rFonts w:ascii="Century Gothic" w:hAnsi="Century Gothic"/>
        </w:rPr>
        <w:t>sing 12 and 24 hour clocks</w:t>
      </w:r>
      <w:r w:rsidRPr="00811D47">
        <w:rPr>
          <w:rFonts w:ascii="Century Gothic" w:hAnsi="Century Gothic"/>
        </w:rPr>
        <w:t xml:space="preserve"> </w:t>
      </w:r>
    </w:p>
    <w:p w:rsidR="00775C46" w:rsidRPr="00811D47" w:rsidRDefault="00775C46" w:rsidP="00775C46">
      <w:pPr>
        <w:pStyle w:val="ListParagraph"/>
        <w:numPr>
          <w:ilvl w:val="0"/>
          <w:numId w:val="13"/>
        </w:numPr>
        <w:rPr>
          <w:rFonts w:ascii="Century Gothic" w:hAnsi="Century Gothic"/>
          <w:b/>
          <w:u w:val="single"/>
        </w:rPr>
      </w:pPr>
      <w:r w:rsidRPr="00811D47">
        <w:rPr>
          <w:rFonts w:ascii="Century Gothic" w:hAnsi="Century Gothic"/>
        </w:rPr>
        <w:t xml:space="preserve">Identify and use right angles, and horizontal, vertical, perpendicular and parallel lines </w:t>
      </w:r>
    </w:p>
    <w:p w:rsidR="00775C46" w:rsidRPr="00811D47" w:rsidRDefault="00775C46" w:rsidP="00E33D43">
      <w:pPr>
        <w:pStyle w:val="ListParagraph"/>
        <w:numPr>
          <w:ilvl w:val="0"/>
          <w:numId w:val="13"/>
        </w:numPr>
        <w:rPr>
          <w:rFonts w:ascii="Century Gothic" w:hAnsi="Century Gothic"/>
          <w:b/>
          <w:u w:val="single"/>
        </w:rPr>
      </w:pPr>
      <w:r w:rsidRPr="00811D47">
        <w:rPr>
          <w:rFonts w:ascii="Century Gothic" w:hAnsi="Century Gothic"/>
        </w:rPr>
        <w:t xml:space="preserve">Measure perimeter of a 2-D shape </w:t>
      </w:r>
    </w:p>
    <w:p w:rsidR="008D1FB7" w:rsidRPr="00811D47" w:rsidRDefault="008D1FB7" w:rsidP="008D1FB7">
      <w:pPr>
        <w:rPr>
          <w:rFonts w:ascii="Century Gothic" w:hAnsi="Century Gothic"/>
          <w:b/>
          <w:u w:val="single"/>
        </w:rPr>
      </w:pPr>
      <w:r w:rsidRPr="00811D47">
        <w:rPr>
          <w:rFonts w:ascii="Century Gothic" w:hAnsi="Century Gothic"/>
          <w:b/>
          <w:u w:val="single"/>
        </w:rPr>
        <w:t xml:space="preserve">Personal, Social and Emotional Development </w:t>
      </w:r>
    </w:p>
    <w:p w:rsidR="008D1FB7" w:rsidRPr="00811D47" w:rsidRDefault="008D1FB7" w:rsidP="008D1FB7">
      <w:pPr>
        <w:pStyle w:val="ListParagraph"/>
        <w:numPr>
          <w:ilvl w:val="0"/>
          <w:numId w:val="7"/>
        </w:numPr>
        <w:rPr>
          <w:rFonts w:ascii="Century Gothic" w:hAnsi="Century Gothic"/>
        </w:rPr>
      </w:pPr>
      <w:r w:rsidRPr="00811D47">
        <w:rPr>
          <w:rFonts w:ascii="Century Gothic" w:hAnsi="Century Gothic"/>
        </w:rPr>
        <w:t xml:space="preserve">Confident to </w:t>
      </w:r>
      <w:r w:rsidR="00D16F8C" w:rsidRPr="00811D47">
        <w:rPr>
          <w:rFonts w:ascii="Century Gothic" w:hAnsi="Century Gothic"/>
        </w:rPr>
        <w:t xml:space="preserve">read </w:t>
      </w:r>
      <w:r w:rsidRPr="00811D47">
        <w:rPr>
          <w:rFonts w:ascii="Century Gothic" w:hAnsi="Century Gothic"/>
        </w:rPr>
        <w:t xml:space="preserve">in </w:t>
      </w:r>
      <w:r w:rsidR="00D16F8C" w:rsidRPr="00811D47">
        <w:rPr>
          <w:rFonts w:ascii="Century Gothic" w:hAnsi="Century Gothic"/>
        </w:rPr>
        <w:t xml:space="preserve">front of </w:t>
      </w:r>
      <w:r w:rsidRPr="00811D47">
        <w:rPr>
          <w:rFonts w:ascii="Century Gothic" w:hAnsi="Century Gothic"/>
        </w:rPr>
        <w:t xml:space="preserve">a familiar group </w:t>
      </w:r>
    </w:p>
    <w:p w:rsidR="008D1FB7" w:rsidRPr="00811D47" w:rsidRDefault="00912AD5" w:rsidP="008D1FB7">
      <w:pPr>
        <w:pStyle w:val="ListParagraph"/>
        <w:numPr>
          <w:ilvl w:val="0"/>
          <w:numId w:val="7"/>
        </w:numPr>
        <w:rPr>
          <w:rFonts w:ascii="Century Gothic" w:hAnsi="Century Gothic"/>
        </w:rPr>
      </w:pPr>
      <w:r w:rsidRPr="00811D47">
        <w:rPr>
          <w:rFonts w:ascii="Century Gothic" w:hAnsi="Century Gothic"/>
        </w:rPr>
        <w:t>Confidently access resources in the classroom t</w:t>
      </w:r>
      <w:r w:rsidR="00B31138" w:rsidRPr="00811D47">
        <w:rPr>
          <w:rFonts w:ascii="Century Gothic" w:hAnsi="Century Gothic"/>
        </w:rPr>
        <w:t xml:space="preserve">o help with their learning </w:t>
      </w:r>
      <w:r w:rsidR="00984521" w:rsidRPr="00811D47">
        <w:rPr>
          <w:rFonts w:ascii="Century Gothic" w:hAnsi="Century Gothic"/>
        </w:rPr>
        <w:t>e.g.</w:t>
      </w:r>
      <w:r w:rsidR="00B31138" w:rsidRPr="00811D47">
        <w:rPr>
          <w:rFonts w:ascii="Century Gothic" w:hAnsi="Century Gothic"/>
        </w:rPr>
        <w:t xml:space="preserve"> d</w:t>
      </w:r>
      <w:r w:rsidRPr="00811D47">
        <w:rPr>
          <w:rFonts w:ascii="Century Gothic" w:hAnsi="Century Gothic"/>
        </w:rPr>
        <w:t xml:space="preserve">ictionary or times table grid. </w:t>
      </w:r>
    </w:p>
    <w:p w:rsidR="00AA487C" w:rsidRPr="00811D47" w:rsidRDefault="00AA487C" w:rsidP="008D1FB7">
      <w:pPr>
        <w:pStyle w:val="ListParagraph"/>
        <w:numPr>
          <w:ilvl w:val="0"/>
          <w:numId w:val="7"/>
        </w:numPr>
        <w:rPr>
          <w:rFonts w:ascii="Century Gothic" w:hAnsi="Century Gothic"/>
          <w:b/>
          <w:u w:val="single"/>
        </w:rPr>
      </w:pPr>
      <w:r w:rsidRPr="00811D47">
        <w:rPr>
          <w:rFonts w:ascii="Century Gothic" w:hAnsi="Century Gothic"/>
        </w:rPr>
        <w:t>Competent</w:t>
      </w:r>
      <w:r w:rsidR="00FA5B20" w:rsidRPr="00811D47">
        <w:rPr>
          <w:rFonts w:ascii="Century Gothic" w:hAnsi="Century Gothic"/>
        </w:rPr>
        <w:t xml:space="preserve"> in using a </w:t>
      </w:r>
      <w:r w:rsidR="00DC79C2" w:rsidRPr="00811D47">
        <w:rPr>
          <w:rFonts w:ascii="Century Gothic" w:hAnsi="Century Gothic"/>
        </w:rPr>
        <w:t>computer</w:t>
      </w:r>
      <w:r w:rsidR="00D70C1E" w:rsidRPr="00811D47">
        <w:rPr>
          <w:rFonts w:ascii="Century Gothic" w:hAnsi="Century Gothic"/>
        </w:rPr>
        <w:t xml:space="preserve"> to type and use the internet</w:t>
      </w:r>
    </w:p>
    <w:p w:rsidR="00824132" w:rsidRPr="00811D47" w:rsidRDefault="00824132">
      <w:pPr>
        <w:rPr>
          <w:rFonts w:ascii="Century Gothic" w:hAnsi="Century Gothic"/>
          <w:b/>
          <w:u w:val="single"/>
        </w:rPr>
      </w:pPr>
    </w:p>
    <w:sectPr w:rsidR="00824132" w:rsidRPr="00811D47" w:rsidSect="00665909">
      <w:pgSz w:w="11906" w:h="16838"/>
      <w:pgMar w:top="720" w:right="720" w:bottom="720" w:left="720" w:header="708" w:footer="708" w:gutter="0"/>
      <w:pgBorders w:offsetFrom="page">
        <w:top w:val="single" w:sz="48" w:space="24" w:color="1F4E79" w:themeColor="accent1" w:themeShade="80"/>
        <w:left w:val="single" w:sz="48" w:space="24" w:color="1F4E79" w:themeColor="accent1" w:themeShade="80"/>
        <w:bottom w:val="single" w:sz="48" w:space="24" w:color="1F4E79" w:themeColor="accent1" w:themeShade="80"/>
        <w:right w:val="single" w:sz="48" w:space="24" w:color="1F4E79" w:themeColor="accent1"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A565D"/>
    <w:multiLevelType w:val="hybridMultilevel"/>
    <w:tmpl w:val="E6FE3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7C645D"/>
    <w:multiLevelType w:val="hybridMultilevel"/>
    <w:tmpl w:val="A072E370"/>
    <w:lvl w:ilvl="0" w:tplc="08090001">
      <w:start w:val="1"/>
      <w:numFmt w:val="bullet"/>
      <w:lvlText w:val=""/>
      <w:lvlJc w:val="left"/>
      <w:pPr>
        <w:ind w:left="720" w:hanging="360"/>
      </w:pPr>
      <w:rPr>
        <w:rFonts w:ascii="Symbol" w:hAnsi="Symbol" w:hint="default"/>
      </w:rPr>
    </w:lvl>
    <w:lvl w:ilvl="1" w:tplc="C2F854D2">
      <w:numFmt w:val="bullet"/>
      <w:lvlText w:val="•"/>
      <w:lvlJc w:val="left"/>
      <w:pPr>
        <w:ind w:left="1440" w:hanging="360"/>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4F723B"/>
    <w:multiLevelType w:val="hybridMultilevel"/>
    <w:tmpl w:val="48FC73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A4053A"/>
    <w:multiLevelType w:val="hybridMultilevel"/>
    <w:tmpl w:val="3DC4FD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FC7A78"/>
    <w:multiLevelType w:val="hybridMultilevel"/>
    <w:tmpl w:val="66681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DC5D7B"/>
    <w:multiLevelType w:val="hybridMultilevel"/>
    <w:tmpl w:val="7D023B2A"/>
    <w:lvl w:ilvl="0" w:tplc="08090001">
      <w:start w:val="1"/>
      <w:numFmt w:val="bullet"/>
      <w:lvlText w:val=""/>
      <w:lvlJc w:val="left"/>
      <w:pPr>
        <w:ind w:left="720" w:hanging="360"/>
      </w:pPr>
      <w:rPr>
        <w:rFonts w:ascii="Symbol" w:hAnsi="Symbol" w:hint="default"/>
      </w:rPr>
    </w:lvl>
    <w:lvl w:ilvl="1" w:tplc="3462DAF8">
      <w:numFmt w:val="bullet"/>
      <w:lvlText w:val="•"/>
      <w:lvlJc w:val="left"/>
      <w:pPr>
        <w:ind w:left="1440" w:hanging="360"/>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DF1802"/>
    <w:multiLevelType w:val="hybridMultilevel"/>
    <w:tmpl w:val="993AA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331FA9"/>
    <w:multiLevelType w:val="hybridMultilevel"/>
    <w:tmpl w:val="6FD26828"/>
    <w:lvl w:ilvl="0" w:tplc="08090001">
      <w:start w:val="1"/>
      <w:numFmt w:val="bullet"/>
      <w:lvlText w:val=""/>
      <w:lvlJc w:val="left"/>
      <w:pPr>
        <w:ind w:left="720" w:hanging="360"/>
      </w:pPr>
      <w:rPr>
        <w:rFonts w:ascii="Symbol" w:hAnsi="Symbol" w:hint="default"/>
      </w:rPr>
    </w:lvl>
    <w:lvl w:ilvl="1" w:tplc="525058B0">
      <w:numFmt w:val="bullet"/>
      <w:lvlText w:val="•"/>
      <w:lvlJc w:val="left"/>
      <w:pPr>
        <w:ind w:left="1440" w:hanging="360"/>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C3308D"/>
    <w:multiLevelType w:val="hybridMultilevel"/>
    <w:tmpl w:val="83E689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C33DFE"/>
    <w:multiLevelType w:val="hybridMultilevel"/>
    <w:tmpl w:val="0F3826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E81FE7"/>
    <w:multiLevelType w:val="hybridMultilevel"/>
    <w:tmpl w:val="8730C434"/>
    <w:lvl w:ilvl="0" w:tplc="08090001">
      <w:start w:val="1"/>
      <w:numFmt w:val="bullet"/>
      <w:lvlText w:val=""/>
      <w:lvlJc w:val="left"/>
      <w:pPr>
        <w:ind w:left="720" w:hanging="360"/>
      </w:pPr>
      <w:rPr>
        <w:rFonts w:ascii="Symbol" w:hAnsi="Symbol" w:hint="default"/>
      </w:rPr>
    </w:lvl>
    <w:lvl w:ilvl="1" w:tplc="8466B616">
      <w:numFmt w:val="bullet"/>
      <w:lvlText w:val="•"/>
      <w:lvlJc w:val="left"/>
      <w:pPr>
        <w:ind w:left="1440" w:hanging="360"/>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794506"/>
    <w:multiLevelType w:val="hybridMultilevel"/>
    <w:tmpl w:val="54689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0D28C3"/>
    <w:multiLevelType w:val="hybridMultilevel"/>
    <w:tmpl w:val="18641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7"/>
  </w:num>
  <w:num w:numId="4">
    <w:abstractNumId w:val="9"/>
  </w:num>
  <w:num w:numId="5">
    <w:abstractNumId w:val="4"/>
  </w:num>
  <w:num w:numId="6">
    <w:abstractNumId w:val="1"/>
  </w:num>
  <w:num w:numId="7">
    <w:abstractNumId w:val="3"/>
  </w:num>
  <w:num w:numId="8">
    <w:abstractNumId w:val="6"/>
  </w:num>
  <w:num w:numId="9">
    <w:abstractNumId w:val="5"/>
  </w:num>
  <w:num w:numId="10">
    <w:abstractNumId w:val="2"/>
  </w:num>
  <w:num w:numId="11">
    <w:abstractNumId w:val="12"/>
  </w:num>
  <w:num w:numId="12">
    <w:abstractNumId w:val="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7B0"/>
    <w:rsid w:val="00030DA4"/>
    <w:rsid w:val="000A1EE1"/>
    <w:rsid w:val="000B2D07"/>
    <w:rsid w:val="001C0CA3"/>
    <w:rsid w:val="0025009E"/>
    <w:rsid w:val="0025041D"/>
    <w:rsid w:val="00294772"/>
    <w:rsid w:val="002F26E3"/>
    <w:rsid w:val="00402F0D"/>
    <w:rsid w:val="004E10DD"/>
    <w:rsid w:val="00523D34"/>
    <w:rsid w:val="00527444"/>
    <w:rsid w:val="00665909"/>
    <w:rsid w:val="00732C12"/>
    <w:rsid w:val="00775C46"/>
    <w:rsid w:val="007E1A65"/>
    <w:rsid w:val="007E7074"/>
    <w:rsid w:val="00811D47"/>
    <w:rsid w:val="0081651A"/>
    <w:rsid w:val="00824132"/>
    <w:rsid w:val="008670BF"/>
    <w:rsid w:val="00891EBC"/>
    <w:rsid w:val="008C4CF9"/>
    <w:rsid w:val="008D1FB7"/>
    <w:rsid w:val="009124FD"/>
    <w:rsid w:val="00912AD5"/>
    <w:rsid w:val="00935542"/>
    <w:rsid w:val="00984521"/>
    <w:rsid w:val="009F164B"/>
    <w:rsid w:val="00AA487C"/>
    <w:rsid w:val="00B31138"/>
    <w:rsid w:val="00B364B2"/>
    <w:rsid w:val="00B46487"/>
    <w:rsid w:val="00C3277C"/>
    <w:rsid w:val="00C66401"/>
    <w:rsid w:val="00CA442A"/>
    <w:rsid w:val="00CB27B0"/>
    <w:rsid w:val="00D16F8C"/>
    <w:rsid w:val="00D61D0D"/>
    <w:rsid w:val="00D70C1E"/>
    <w:rsid w:val="00D84ABA"/>
    <w:rsid w:val="00DC79C2"/>
    <w:rsid w:val="00DF630C"/>
    <w:rsid w:val="00E33D43"/>
    <w:rsid w:val="00ED7947"/>
    <w:rsid w:val="00F8511A"/>
    <w:rsid w:val="00FA5B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5D9E1"/>
  <w15:chartTrackingRefBased/>
  <w15:docId w15:val="{AECDC94B-3B9E-4627-A8CC-46AC150CA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27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561</Words>
  <Characters>3199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Day</dc:creator>
  <cp:keywords/>
  <dc:description/>
  <cp:lastModifiedBy>StMarys</cp:lastModifiedBy>
  <cp:revision>18</cp:revision>
  <dcterms:created xsi:type="dcterms:W3CDTF">2020-07-15T11:52:00Z</dcterms:created>
  <dcterms:modified xsi:type="dcterms:W3CDTF">2020-07-16T12:17:00Z</dcterms:modified>
</cp:coreProperties>
</file>